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8937.xml.htm"/>
      <w:bookmarkStart w:id="1" w:name="kswkform4_17867389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REZVAN MITRA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SAILPOINT,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11120 FOUR POINTS DR.,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AUSTIN,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SailPoint,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181,427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trade was executed pursuant to a Rule 10b5-1 trading plan and consequently does not represent a discretionary trade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Clyde,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7246" TargetMode="External"/><Relationship Id="rId5" Type="http://schemas.openxmlformats.org/officeDocument/2006/relationships/hyperlink" Target="http://www.sec.gov/cgi-bin/browse-edgar?action=getcompany&amp;CIK=00020307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3220</Characters>
  <CharactersWithSpaces>3742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